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EE 491 Weekly Report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1-30-17 -- 2-6-17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Group Number:  May1735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Project Title:  Cy-Mote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Advisor: Dr. Daniels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Team Members: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Kyle Fischer - Team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Michael Linthicum - Communications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Daniel Shauger - Concept Holder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 Neff - Webmaster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Nick Juelsgaard - Schedule and Planning Lead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Summary of the Week: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We continued our development of our project.  The electrical team found and ordered some new parts, found a case, and have almost completed the design for the PCB.  Issues with BLE persist.  We decided on a time for our first presentation and have begun planning for the presentation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Past Week Accomplishments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0"/>
        <w:gridCol w:w="3920"/>
        <w:gridCol w:w="1520"/>
        <w:gridCol w:w="1900"/>
        <w:tblGridChange w:id="0">
          <w:tblGrid>
            <w:gridCol w:w="2020"/>
            <w:gridCol w:w="3920"/>
            <w:gridCol w:w="1520"/>
            <w:gridCol w:w="19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Accomplishments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worked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Cumulative Time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Kyle Fischer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Learned why visual studio wouldn’t let me use its BLE library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Michael Linthicum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Got the magnetometer on the LSM9DS0 to work with the B11.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Probably not going to pursue the SPI hardware implementation.  Stick with my bitbanged implementation and work on speed issues on 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Daniel Shauger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Created a bluetooth (not ble) console application that could communicate with an android 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Sam Neff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Nothing, was very sick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Nick Juelsgaard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Worked on finishing the multisim design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Need to find a new BLE library or change the scope of our PC wrapper.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Need to figure out an interrupt system to speed up bitbanged program or speed it up other ways.  Implement a false floating point calculation for the calculated output because our board does not support floating point math apparently.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Same as Kyle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Sick, need to get better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This MultiSIM is harder than I thought, I want to make sure I get it right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 for coming week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Kyle Fischer - Help Sam with presentation if he needs it. Work on BLE wrapper.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Michael Linthicum - Gyroscope implemenation.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Daniel Shauger - Work on BLE implentation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Sam Neff - Work with Nick on MultiSIM and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Nick Juelsgaard - </w:t>
      </w:r>
      <w:r w:rsidDel="00000000" w:rsidR="00000000" w:rsidRPr="00000000">
        <w:rPr>
          <w:rtl w:val="0"/>
        </w:rPr>
        <w:t xml:space="preserve">Finish the MultiSIM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Summary of weekly advisor meeting: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Didn’t meet this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